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9E" w:rsidRPr="00A52E3D" w:rsidRDefault="00263A9E" w:rsidP="00263A9E">
      <w:pPr>
        <w:jc w:val="center"/>
        <w:rPr>
          <w:rFonts w:asciiTheme="minorHAnsi" w:hAnsiTheme="minorHAnsi"/>
          <w:b/>
          <w:sz w:val="32"/>
          <w:szCs w:val="32"/>
        </w:rPr>
      </w:pPr>
      <w:r w:rsidRPr="00A52E3D">
        <w:rPr>
          <w:rFonts w:asciiTheme="minorHAnsi" w:hAnsiTheme="minorHAnsi"/>
          <w:b/>
          <w:sz w:val="32"/>
          <w:szCs w:val="32"/>
        </w:rPr>
        <w:t>Alcohol and Solvents Policy</w:t>
      </w:r>
    </w:p>
    <w:p w:rsidR="00263A9E" w:rsidRPr="00A52E3D" w:rsidRDefault="00263A9E" w:rsidP="00263A9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263A9E" w:rsidRPr="00A52E3D" w:rsidRDefault="00263A9E" w:rsidP="00263A9E">
      <w:pPr>
        <w:pStyle w:val="Heading1"/>
        <w:ind w:left="0"/>
        <w:rPr>
          <w:rFonts w:asciiTheme="minorHAnsi" w:hAnsiTheme="minorHAnsi" w:cs="Arial"/>
          <w:sz w:val="24"/>
          <w:u w:val="single"/>
        </w:rPr>
      </w:pPr>
      <w:r w:rsidRPr="00A52E3D">
        <w:rPr>
          <w:rFonts w:asciiTheme="minorHAnsi" w:hAnsiTheme="minorHAnsi" w:cs="Arial"/>
          <w:sz w:val="24"/>
          <w:u w:val="single"/>
        </w:rPr>
        <w:t xml:space="preserve">Alcohol </w:t>
      </w:r>
    </w:p>
    <w:p w:rsidR="00263A9E" w:rsidRPr="00C73AB3" w:rsidRDefault="00263A9E" w:rsidP="00263A9E">
      <w:pPr>
        <w:rPr>
          <w:rFonts w:ascii="Arial" w:hAnsi="Arial" w:cs="Arial"/>
        </w:rPr>
      </w:pPr>
    </w:p>
    <w:p w:rsidR="00263A9E" w:rsidRPr="00A52E3D" w:rsidRDefault="00263A9E" w:rsidP="00263A9E">
      <w:pPr>
        <w:numPr>
          <w:ilvl w:val="0"/>
          <w:numId w:val="1"/>
        </w:numPr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>There is strictly NO ALCOHOL allowed o</w:t>
      </w:r>
      <w:r>
        <w:rPr>
          <w:rFonts w:asciiTheme="minorHAnsi" w:hAnsiTheme="minorHAnsi" w:cs="Arial"/>
        </w:rPr>
        <w:t>n the p</w:t>
      </w:r>
      <w:r>
        <w:rPr>
          <w:rFonts w:asciiTheme="minorHAnsi" w:hAnsiTheme="minorHAnsi" w:cs="Arial"/>
        </w:rPr>
        <w:t>remises of Boston Gymnastics Academy</w:t>
      </w:r>
    </w:p>
    <w:p w:rsidR="00263A9E" w:rsidRPr="00A52E3D" w:rsidRDefault="00263A9E" w:rsidP="00263A9E">
      <w:pPr>
        <w:ind w:left="720"/>
        <w:rPr>
          <w:rFonts w:asciiTheme="minorHAnsi" w:hAnsiTheme="minorHAnsi" w:cs="Arial"/>
        </w:rPr>
      </w:pPr>
    </w:p>
    <w:p w:rsidR="00263A9E" w:rsidRPr="00A52E3D" w:rsidRDefault="00263A9E" w:rsidP="00263A9E">
      <w:pPr>
        <w:numPr>
          <w:ilvl w:val="0"/>
          <w:numId w:val="1"/>
        </w:numPr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>It is illegal for children under 18 to buy alcohol and drink in public.</w:t>
      </w:r>
    </w:p>
    <w:p w:rsidR="00263A9E" w:rsidRPr="00A52E3D" w:rsidRDefault="00263A9E" w:rsidP="00263A9E">
      <w:pPr>
        <w:pStyle w:val="ListParagraph"/>
        <w:rPr>
          <w:rFonts w:asciiTheme="minorHAnsi" w:hAnsiTheme="minorHAnsi" w:cs="Arial"/>
        </w:rPr>
      </w:pPr>
    </w:p>
    <w:p w:rsidR="00263A9E" w:rsidRPr="00A52E3D" w:rsidRDefault="00263A9E" w:rsidP="00263A9E">
      <w:pPr>
        <w:ind w:left="720"/>
        <w:rPr>
          <w:rFonts w:asciiTheme="minorHAnsi" w:hAnsiTheme="minorHAnsi" w:cs="Arial"/>
        </w:rPr>
      </w:pPr>
    </w:p>
    <w:p w:rsidR="00263A9E" w:rsidRPr="00A52E3D" w:rsidRDefault="00263A9E" w:rsidP="00263A9E">
      <w:pPr>
        <w:numPr>
          <w:ilvl w:val="0"/>
          <w:numId w:val="1"/>
        </w:numPr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 xml:space="preserve">All staff/ volunteers </w:t>
      </w:r>
      <w:r w:rsidRPr="00A52E3D">
        <w:rPr>
          <w:rFonts w:asciiTheme="minorHAnsi" w:hAnsiTheme="minorHAnsi" w:cs="Arial"/>
          <w:u w:val="single"/>
        </w:rPr>
        <w:t>are not permitted to work</w:t>
      </w:r>
      <w:r w:rsidRPr="00A52E3D">
        <w:rPr>
          <w:rFonts w:asciiTheme="minorHAnsi" w:hAnsiTheme="minorHAnsi" w:cs="Arial"/>
        </w:rPr>
        <w:t xml:space="preserve"> if under the influence of alcohol </w:t>
      </w:r>
    </w:p>
    <w:p w:rsidR="00263A9E" w:rsidRPr="00A52E3D" w:rsidRDefault="00263A9E" w:rsidP="00263A9E">
      <w:pPr>
        <w:ind w:left="720"/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>and failure to observe this policy will result in disciplinary action.</w:t>
      </w:r>
    </w:p>
    <w:p w:rsidR="00263A9E" w:rsidRPr="00A52E3D" w:rsidRDefault="00263A9E" w:rsidP="00263A9E">
      <w:pPr>
        <w:ind w:left="720"/>
        <w:rPr>
          <w:rFonts w:asciiTheme="minorHAnsi" w:hAnsiTheme="minorHAnsi" w:cs="Arial"/>
        </w:rPr>
      </w:pPr>
    </w:p>
    <w:p w:rsidR="00263A9E" w:rsidRPr="00A52E3D" w:rsidRDefault="00263A9E" w:rsidP="00263A9E">
      <w:pPr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Boston Gymnastics Academy</w:t>
      </w:r>
      <w:r w:rsidRPr="00A52E3D">
        <w:rPr>
          <w:rFonts w:asciiTheme="minorHAnsi" w:hAnsiTheme="minorHAnsi" w:cs="Arial"/>
        </w:rPr>
        <w:t xml:space="preserve"> will not tolerate on the premises any parent under the influence of alcohol. Any parent presenting under the influence of alcohol will be ref</w:t>
      </w:r>
      <w:r>
        <w:rPr>
          <w:rFonts w:asciiTheme="minorHAnsi" w:hAnsiTheme="minorHAnsi" w:cs="Arial"/>
        </w:rPr>
        <w:t xml:space="preserve">used admission and Boston Gymnastics Academy </w:t>
      </w:r>
      <w:r w:rsidRPr="00A52E3D">
        <w:rPr>
          <w:rFonts w:asciiTheme="minorHAnsi" w:hAnsiTheme="minorHAnsi" w:cs="Arial"/>
        </w:rPr>
        <w:t xml:space="preserve"> will determine if it is appropriate that a child may leave with them.   </w:t>
      </w:r>
    </w:p>
    <w:p w:rsidR="00263A9E" w:rsidRPr="00A52E3D" w:rsidRDefault="00263A9E" w:rsidP="00263A9E">
      <w:pPr>
        <w:jc w:val="center"/>
        <w:rPr>
          <w:rFonts w:asciiTheme="minorHAnsi" w:hAnsiTheme="minorHAnsi" w:cs="Arial"/>
          <w:b/>
        </w:rPr>
      </w:pPr>
    </w:p>
    <w:p w:rsidR="00263A9E" w:rsidRPr="00A52E3D" w:rsidRDefault="00263A9E" w:rsidP="00263A9E">
      <w:pPr>
        <w:pStyle w:val="Heading1"/>
        <w:ind w:left="0"/>
        <w:rPr>
          <w:rFonts w:asciiTheme="minorHAnsi" w:hAnsiTheme="minorHAnsi" w:cs="Arial"/>
          <w:sz w:val="24"/>
          <w:u w:val="single"/>
        </w:rPr>
      </w:pPr>
      <w:r w:rsidRPr="00A52E3D">
        <w:rPr>
          <w:rFonts w:asciiTheme="minorHAnsi" w:hAnsiTheme="minorHAnsi" w:cs="Arial"/>
          <w:sz w:val="24"/>
          <w:u w:val="single"/>
        </w:rPr>
        <w:t xml:space="preserve"> Solvents </w:t>
      </w:r>
    </w:p>
    <w:p w:rsidR="00263A9E" w:rsidRPr="00C73AB3" w:rsidRDefault="00263A9E" w:rsidP="00263A9E">
      <w:pPr>
        <w:jc w:val="center"/>
        <w:rPr>
          <w:rFonts w:ascii="Arial" w:hAnsi="Arial" w:cs="Arial"/>
        </w:rPr>
      </w:pPr>
    </w:p>
    <w:p w:rsidR="00263A9E" w:rsidRPr="00A52E3D" w:rsidRDefault="00263A9E" w:rsidP="00263A9E">
      <w:pPr>
        <w:numPr>
          <w:ilvl w:val="0"/>
          <w:numId w:val="2"/>
        </w:numPr>
        <w:ind w:left="714" w:hanging="357"/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>There is strictly NO SOLVENTS allowed o</w:t>
      </w:r>
      <w:r>
        <w:rPr>
          <w:rFonts w:asciiTheme="minorHAnsi" w:hAnsiTheme="minorHAnsi" w:cs="Arial"/>
        </w:rPr>
        <w:t>n the premises of Boston West Kids Club</w:t>
      </w:r>
    </w:p>
    <w:p w:rsidR="00263A9E" w:rsidRPr="00A52E3D" w:rsidRDefault="00263A9E" w:rsidP="00263A9E">
      <w:pPr>
        <w:ind w:left="714"/>
        <w:rPr>
          <w:rFonts w:asciiTheme="minorHAnsi" w:hAnsiTheme="minorHAnsi" w:cs="Arial"/>
        </w:rPr>
      </w:pPr>
    </w:p>
    <w:p w:rsidR="00263A9E" w:rsidRPr="00A52E3D" w:rsidRDefault="00263A9E" w:rsidP="00263A9E">
      <w:pPr>
        <w:numPr>
          <w:ilvl w:val="0"/>
          <w:numId w:val="2"/>
        </w:numPr>
        <w:ind w:left="714" w:hanging="357"/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>It is illegal to sell solvents to children under 18.</w:t>
      </w:r>
    </w:p>
    <w:p w:rsidR="00263A9E" w:rsidRPr="00A52E3D" w:rsidRDefault="00263A9E" w:rsidP="00263A9E">
      <w:pPr>
        <w:pStyle w:val="ListParagraph"/>
        <w:rPr>
          <w:rFonts w:asciiTheme="minorHAnsi" w:hAnsiTheme="minorHAnsi" w:cs="Arial"/>
        </w:rPr>
      </w:pPr>
    </w:p>
    <w:p w:rsidR="00263A9E" w:rsidRPr="00A52E3D" w:rsidRDefault="00263A9E" w:rsidP="00263A9E">
      <w:pPr>
        <w:pStyle w:val="BodyText"/>
        <w:numPr>
          <w:ilvl w:val="0"/>
          <w:numId w:val="2"/>
        </w:numPr>
        <w:spacing w:after="0"/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>All glues etc. used at the setting will be safe to be used by children and children will be supervised to use them.</w:t>
      </w:r>
    </w:p>
    <w:p w:rsidR="00263A9E" w:rsidRPr="00A52E3D" w:rsidRDefault="00263A9E" w:rsidP="00263A9E">
      <w:pPr>
        <w:pStyle w:val="BodyText"/>
        <w:spacing w:after="0"/>
        <w:ind w:left="714"/>
        <w:rPr>
          <w:rFonts w:asciiTheme="minorHAnsi" w:hAnsiTheme="minorHAnsi" w:cs="Arial"/>
        </w:rPr>
      </w:pPr>
    </w:p>
    <w:p w:rsidR="00263A9E" w:rsidRDefault="00263A9E" w:rsidP="00263A9E">
      <w:pPr>
        <w:rPr>
          <w:rFonts w:asciiTheme="minorHAnsi" w:hAnsiTheme="minorHAnsi" w:cs="Arial"/>
        </w:rPr>
      </w:pPr>
      <w:r w:rsidRPr="00A52E3D">
        <w:rPr>
          <w:rFonts w:asciiTheme="minorHAnsi" w:hAnsiTheme="minorHAnsi" w:cs="Arial"/>
        </w:rPr>
        <w:t>Any child found in possession of any of the above will be EXCLUDED</w:t>
      </w:r>
    </w:p>
    <w:p w:rsidR="00263A9E" w:rsidRDefault="00263A9E" w:rsidP="00263A9E">
      <w:pPr>
        <w:rPr>
          <w:rFonts w:asciiTheme="minorHAnsi" w:hAnsiTheme="minorHAnsi" w:cs="Arial"/>
        </w:rPr>
      </w:pPr>
    </w:p>
    <w:p w:rsidR="00263A9E" w:rsidRDefault="00263A9E" w:rsidP="00263A9E">
      <w:pPr>
        <w:rPr>
          <w:rFonts w:asciiTheme="minorHAnsi" w:hAnsiTheme="minorHAnsi" w:cs="Arial"/>
        </w:rPr>
      </w:pPr>
    </w:p>
    <w:p w:rsidR="00263A9E" w:rsidRPr="00D62161" w:rsidRDefault="00263A9E" w:rsidP="00263A9E">
      <w:pPr>
        <w:jc w:val="both"/>
        <w:rPr>
          <w:rFonts w:asciiTheme="minorHAnsi" w:hAnsiTheme="minorHAnsi" w:cs="Arial"/>
        </w:rPr>
      </w:pPr>
      <w:r w:rsidRPr="00D62161">
        <w:rPr>
          <w:rFonts w:asciiTheme="minorHAnsi" w:hAnsiTheme="minorHAnsi" w:cs="Arial"/>
        </w:rPr>
        <w:t>This policy has</w:t>
      </w:r>
      <w:r>
        <w:rPr>
          <w:rFonts w:asciiTheme="minorHAnsi" w:hAnsiTheme="minorHAnsi" w:cs="Arial"/>
        </w:rPr>
        <w:t xml:space="preserve"> been </w:t>
      </w:r>
      <w:r>
        <w:rPr>
          <w:rFonts w:asciiTheme="minorHAnsi" w:hAnsiTheme="minorHAnsi" w:cs="Arial"/>
        </w:rPr>
        <w:t>adopted by Boston Gymnastics Academy</w:t>
      </w:r>
    </w:p>
    <w:p w:rsidR="00263A9E" w:rsidRPr="00EF6263" w:rsidRDefault="00263A9E" w:rsidP="00263A9E">
      <w:pPr>
        <w:jc w:val="both"/>
        <w:rPr>
          <w:rFonts w:asciiTheme="minorHAnsi" w:hAnsiTheme="minorHAnsi" w:cs="Arial"/>
          <w:i/>
        </w:rPr>
      </w:pPr>
    </w:p>
    <w:p w:rsidR="00263A9E" w:rsidRPr="00EF6263" w:rsidRDefault="00263A9E" w:rsidP="00263A9E">
      <w:pPr>
        <w:jc w:val="both"/>
        <w:rPr>
          <w:rFonts w:asciiTheme="minorHAnsi" w:hAnsiTheme="minorHAnsi" w:cs="Arial"/>
          <w:i/>
        </w:rPr>
      </w:pPr>
    </w:p>
    <w:p w:rsidR="00263A9E" w:rsidRPr="00EF6263" w:rsidRDefault="00263A9E" w:rsidP="00263A9E">
      <w:pPr>
        <w:jc w:val="both"/>
        <w:rPr>
          <w:rFonts w:asciiTheme="minorHAnsi" w:hAnsiTheme="minorHAnsi" w:cs="Arial"/>
        </w:rPr>
      </w:pPr>
      <w:r w:rsidRPr="00EF6263">
        <w:rPr>
          <w:rFonts w:asciiTheme="minorHAnsi" w:hAnsiTheme="minorHAnsi" w:cs="Arial"/>
        </w:rPr>
        <w:t>Signed on behalf of the setting by:</w:t>
      </w:r>
    </w:p>
    <w:p w:rsidR="00263A9E" w:rsidRPr="00EF6263" w:rsidRDefault="00263A9E" w:rsidP="00263A9E">
      <w:pPr>
        <w:ind w:left="720"/>
        <w:jc w:val="both"/>
        <w:rPr>
          <w:rFonts w:asciiTheme="minorHAnsi" w:hAnsiTheme="minorHAnsi" w:cs="Arial"/>
        </w:rPr>
      </w:pPr>
    </w:p>
    <w:p w:rsidR="00263A9E" w:rsidRPr="00EF6263" w:rsidRDefault="00263A9E" w:rsidP="00263A9E">
      <w:pPr>
        <w:ind w:left="720" w:firstLine="15"/>
        <w:jc w:val="both"/>
        <w:rPr>
          <w:rFonts w:asciiTheme="minorHAnsi" w:hAnsiTheme="minorHAnsi" w:cs="Arial"/>
        </w:rPr>
      </w:pPr>
      <w:r w:rsidRPr="00EF6263">
        <w:rPr>
          <w:rFonts w:asciiTheme="minorHAnsi" w:hAnsiTheme="minorHAnsi" w:cs="Arial"/>
        </w:rPr>
        <w:t xml:space="preserve">            </w:t>
      </w:r>
      <w:r w:rsidRPr="00EF6263">
        <w:rPr>
          <w:rFonts w:asciiTheme="minorHAnsi" w:hAnsiTheme="minorHAnsi" w:cs="Arial"/>
        </w:rPr>
        <w:tab/>
        <w:t>…………………………………………………………………..</w:t>
      </w:r>
      <w:r w:rsidRPr="00EF6263">
        <w:rPr>
          <w:rFonts w:asciiTheme="minorHAnsi" w:hAnsiTheme="minorHAnsi" w:cs="Arial"/>
        </w:rPr>
        <w:tab/>
      </w:r>
    </w:p>
    <w:p w:rsidR="00263A9E" w:rsidRPr="00EF6263" w:rsidRDefault="00263A9E" w:rsidP="00263A9E">
      <w:pPr>
        <w:jc w:val="both"/>
        <w:rPr>
          <w:rFonts w:asciiTheme="minorHAnsi" w:hAnsiTheme="minorHAnsi" w:cs="Arial"/>
        </w:rPr>
      </w:pPr>
    </w:p>
    <w:p w:rsidR="00263A9E" w:rsidRPr="00EF6263" w:rsidRDefault="00263A9E" w:rsidP="00263A9E">
      <w:pPr>
        <w:ind w:left="720" w:firstLine="1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>
        <w:rPr>
          <w:rFonts w:asciiTheme="minorHAnsi" w:hAnsiTheme="minorHAnsi" w:cs="Arial"/>
        </w:rPr>
        <w:tab/>
      </w:r>
      <w:bookmarkStart w:id="0" w:name="_GoBack"/>
      <w:bookmarkEnd w:id="0"/>
      <w:r w:rsidRPr="00EF6263">
        <w:rPr>
          <w:rFonts w:asciiTheme="minorHAnsi" w:hAnsiTheme="minorHAnsi" w:cs="Arial"/>
        </w:rPr>
        <w:t xml:space="preserve">……………………………………………………………..  </w:t>
      </w:r>
      <w:r w:rsidRPr="00EF6263">
        <w:rPr>
          <w:rFonts w:asciiTheme="minorHAnsi" w:hAnsiTheme="minorHAnsi" w:cs="Arial"/>
        </w:rPr>
        <w:tab/>
      </w:r>
    </w:p>
    <w:p w:rsidR="00263A9E" w:rsidRPr="00EF6263" w:rsidRDefault="00263A9E" w:rsidP="00263A9E">
      <w:pPr>
        <w:jc w:val="both"/>
        <w:rPr>
          <w:rFonts w:asciiTheme="minorHAnsi" w:hAnsiTheme="minorHAnsi" w:cs="Arial"/>
        </w:rPr>
      </w:pPr>
    </w:p>
    <w:p w:rsidR="00263A9E" w:rsidRPr="00EF6263" w:rsidRDefault="00263A9E" w:rsidP="00263A9E">
      <w:pPr>
        <w:ind w:left="720" w:firstLine="15"/>
        <w:jc w:val="both"/>
        <w:rPr>
          <w:rFonts w:asciiTheme="minorHAnsi" w:hAnsiTheme="minorHAnsi" w:cs="Arial"/>
        </w:rPr>
      </w:pPr>
    </w:p>
    <w:p w:rsidR="00263A9E" w:rsidRPr="00EF6263" w:rsidRDefault="00263A9E" w:rsidP="00263A9E">
      <w:pPr>
        <w:ind w:left="720" w:firstLine="15"/>
        <w:jc w:val="both"/>
        <w:rPr>
          <w:rFonts w:asciiTheme="minorHAnsi" w:hAnsiTheme="minorHAnsi" w:cs="Arial"/>
        </w:rPr>
      </w:pPr>
    </w:p>
    <w:p w:rsidR="00263A9E" w:rsidRPr="00EF6263" w:rsidRDefault="00263A9E" w:rsidP="00263A9E">
      <w:pPr>
        <w:ind w:left="720" w:firstLine="15"/>
        <w:jc w:val="both"/>
        <w:rPr>
          <w:rFonts w:asciiTheme="minorHAnsi" w:hAnsiTheme="minorHAnsi" w:cs="Arial"/>
        </w:rPr>
      </w:pPr>
      <w:r w:rsidRPr="00EF6263">
        <w:rPr>
          <w:rFonts w:asciiTheme="minorHAnsi" w:hAnsiTheme="minorHAnsi" w:cs="Arial"/>
        </w:rPr>
        <w:t xml:space="preserve">     Date:</w:t>
      </w:r>
    </w:p>
    <w:p w:rsidR="00263A9E" w:rsidRPr="00EF6263" w:rsidRDefault="00263A9E" w:rsidP="00263A9E">
      <w:pPr>
        <w:ind w:left="720" w:firstLine="15"/>
        <w:jc w:val="both"/>
        <w:rPr>
          <w:rFonts w:asciiTheme="minorHAnsi" w:hAnsiTheme="minorHAnsi" w:cs="Arial"/>
        </w:rPr>
      </w:pPr>
    </w:p>
    <w:p w:rsidR="00263A9E" w:rsidRPr="00EF6263" w:rsidRDefault="00263A9E" w:rsidP="00263A9E">
      <w:pPr>
        <w:jc w:val="both"/>
        <w:rPr>
          <w:rFonts w:asciiTheme="minorHAnsi" w:hAnsiTheme="minorHAnsi" w:cs="Arial"/>
        </w:rPr>
      </w:pPr>
      <w:r w:rsidRPr="00EF6263">
        <w:rPr>
          <w:rFonts w:asciiTheme="minorHAnsi" w:hAnsiTheme="minorHAnsi" w:cs="Arial"/>
          <w:i/>
        </w:rPr>
        <w:t xml:space="preserve">                </w:t>
      </w:r>
      <w:r w:rsidRPr="00EF6263">
        <w:rPr>
          <w:rFonts w:asciiTheme="minorHAnsi" w:hAnsiTheme="minorHAnsi" w:cs="Arial"/>
        </w:rPr>
        <w:t>Review</w:t>
      </w:r>
      <w:r w:rsidRPr="00EF6263">
        <w:rPr>
          <w:rFonts w:asciiTheme="minorHAnsi" w:hAnsiTheme="minorHAnsi" w:cs="Arial"/>
          <w:i/>
        </w:rPr>
        <w:t xml:space="preserve"> Date:</w:t>
      </w:r>
    </w:p>
    <w:p w:rsidR="009105E1" w:rsidRDefault="009105E1"/>
    <w:sectPr w:rsidR="00910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5354"/>
    <w:multiLevelType w:val="hybridMultilevel"/>
    <w:tmpl w:val="A36E3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A6BFD"/>
    <w:multiLevelType w:val="hybridMultilevel"/>
    <w:tmpl w:val="523C3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E"/>
    <w:rsid w:val="00263A9E"/>
    <w:rsid w:val="009105E1"/>
    <w:rsid w:val="00E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22D3"/>
  <w15:chartTrackingRefBased/>
  <w15:docId w15:val="{1BAA79B6-9A12-4D9B-BC4D-AFD35398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3A9E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3A9E"/>
    <w:pPr>
      <w:keepNext/>
      <w:ind w:left="720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A9E"/>
    <w:rPr>
      <w:rFonts w:ascii="Comic Sans MS" w:eastAsia="Times New Roman" w:hAnsi="Comic Sans MS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263A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3A9E"/>
    <w:rPr>
      <w:rFonts w:ascii="Comic Sans MS" w:eastAsia="Times New Roman" w:hAnsi="Comic Sans M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Rogers</dc:creator>
  <cp:keywords/>
  <dc:description/>
  <cp:lastModifiedBy>Julie Rogers</cp:lastModifiedBy>
  <cp:revision>1</cp:revision>
  <dcterms:created xsi:type="dcterms:W3CDTF">2017-03-12T14:42:00Z</dcterms:created>
  <dcterms:modified xsi:type="dcterms:W3CDTF">2017-03-12T14:51:00Z</dcterms:modified>
</cp:coreProperties>
</file>